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3C7" w:rsidP="00882256" w:rsidRDefault="00882256" w14:paraId="264D52CF" w14:textId="32DAEFF4">
      <w:pPr>
        <w:tabs>
          <w:tab w:val="left" w:pos="540"/>
        </w:tabs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Girls STEM Institute: </w:t>
      </w:r>
      <w:r w:rsidRPr="008822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ostering </w:t>
      </w:r>
      <w:r w:rsidRPr="008822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nd </w:t>
      </w:r>
      <w:r w:rsidRPr="008822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aximizing </w:t>
      </w:r>
      <w:r w:rsidRPr="008822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nterdisciplinary </w:t>
      </w:r>
      <w:r w:rsidRPr="008822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earning </w:t>
      </w:r>
      <w:r w:rsidRPr="008822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ear-round </w:t>
      </w:r>
      <w:r w:rsidRPr="008822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(</w:t>
      </w:r>
      <w:proofErr w:type="spellStart"/>
      <w:r w:rsidRPr="008822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F.a.M.I.L.Y</w:t>
      </w:r>
      <w:proofErr w:type="spellEnd"/>
      <w:r w:rsidRPr="0088225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)</w:t>
      </w:r>
    </w:p>
    <w:p w:rsidR="00882256" w:rsidP="00882256" w:rsidRDefault="00882256" w14:paraId="14342A3A" w14:textId="31EF372F">
      <w:pPr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24F5FA9" w:rsidR="00882256">
        <w:rPr>
          <w:rFonts w:ascii="Times New Roman" w:hAnsi="Times New Roman" w:cs="Times New Roman"/>
          <w:sz w:val="24"/>
          <w:szCs w:val="24"/>
        </w:rPr>
        <w:t xml:space="preserve">Girls STEM Institute (GSI) is a transformative space that empowers young girls of </w:t>
      </w:r>
      <w:r w:rsidRPr="024F5FA9" w:rsidR="14A353E2">
        <w:rPr>
          <w:rFonts w:ascii="Times New Roman" w:hAnsi="Times New Roman" w:cs="Times New Roman"/>
          <w:sz w:val="24"/>
          <w:szCs w:val="24"/>
        </w:rPr>
        <w:t>C</w:t>
      </w:r>
      <w:r w:rsidRPr="024F5FA9" w:rsidR="00882256">
        <w:rPr>
          <w:rFonts w:ascii="Times New Roman" w:hAnsi="Times New Roman" w:cs="Times New Roman"/>
          <w:sz w:val="24"/>
          <w:szCs w:val="24"/>
        </w:rPr>
        <w:t xml:space="preserve">olor to live their best lives and embrace their innate brilliance through STEM exploration. </w:t>
      </w:r>
      <w:r w:rsidRPr="024F5FA9" w:rsidR="004771F2">
        <w:rPr>
          <w:rFonts w:ascii="Times New Roman" w:hAnsi="Times New Roman" w:cs="Times New Roman"/>
          <w:sz w:val="24"/>
          <w:szCs w:val="24"/>
        </w:rPr>
        <w:t>Through socially transformative STEM curriculum, GSI addresses issues of inequity, racism, gender bias, and other stigmas as social constructs that can be overcome and dismantled</w:t>
      </w:r>
      <w:r w:rsidRPr="024F5FA9" w:rsidR="3B08805C">
        <w:rPr>
          <w:rFonts w:ascii="Times New Roman" w:hAnsi="Times New Roman" w:cs="Times New Roman"/>
          <w:sz w:val="24"/>
          <w:szCs w:val="24"/>
        </w:rPr>
        <w:t>.</w:t>
      </w:r>
      <w:r w:rsidRPr="024F5FA9" w:rsidR="004771F2">
        <w:rPr>
          <w:rFonts w:ascii="Times New Roman" w:hAnsi="Times New Roman" w:cs="Times New Roman"/>
          <w:sz w:val="24"/>
          <w:szCs w:val="24"/>
        </w:rPr>
        <w:t xml:space="preserve"> GSI is unique in that it focuses on the whole person through the integration of STEM learning with overall wellness and well-being. GSI is </w:t>
      </w:r>
      <w:r w:rsidRPr="024F5FA9" w:rsidR="2DF86289">
        <w:rPr>
          <w:rFonts w:ascii="Times New Roman" w:hAnsi="Times New Roman" w:cs="Times New Roman"/>
          <w:sz w:val="24"/>
          <w:szCs w:val="24"/>
        </w:rPr>
        <w:t xml:space="preserve">a year-round </w:t>
      </w:r>
      <w:r w:rsidRPr="024F5FA9" w:rsidR="468EFB02">
        <w:rPr>
          <w:rFonts w:ascii="Times New Roman" w:hAnsi="Times New Roman" w:cs="Times New Roman"/>
          <w:sz w:val="24"/>
          <w:szCs w:val="24"/>
        </w:rPr>
        <w:t xml:space="preserve">enrichment </w:t>
      </w:r>
      <w:r w:rsidRPr="024F5FA9" w:rsidR="3720E4A6">
        <w:rPr>
          <w:rFonts w:ascii="Times New Roman" w:hAnsi="Times New Roman" w:cs="Times New Roman"/>
          <w:sz w:val="24"/>
          <w:szCs w:val="24"/>
        </w:rPr>
        <w:t xml:space="preserve">program </w:t>
      </w:r>
      <w:r w:rsidRPr="024F5FA9" w:rsidR="2DF86289">
        <w:rPr>
          <w:rFonts w:ascii="Times New Roman" w:hAnsi="Times New Roman" w:cs="Times New Roman"/>
          <w:sz w:val="24"/>
          <w:szCs w:val="24"/>
        </w:rPr>
        <w:t xml:space="preserve">with a summer </w:t>
      </w:r>
      <w:r w:rsidRPr="024F5FA9" w:rsidR="6A6413E1">
        <w:rPr>
          <w:rFonts w:ascii="Times New Roman" w:hAnsi="Times New Roman" w:cs="Times New Roman"/>
          <w:sz w:val="24"/>
          <w:szCs w:val="24"/>
        </w:rPr>
        <w:t>intensive</w:t>
      </w:r>
      <w:r w:rsidRPr="024F5FA9" w:rsidR="62282378">
        <w:rPr>
          <w:rFonts w:ascii="Times New Roman" w:hAnsi="Times New Roman" w:cs="Times New Roman"/>
          <w:sz w:val="24"/>
          <w:szCs w:val="24"/>
        </w:rPr>
        <w:t>.</w:t>
      </w:r>
      <w:r w:rsidRPr="024F5FA9" w:rsidR="004771F2">
        <w:rPr>
          <w:rFonts w:ascii="Times New Roman" w:hAnsi="Times New Roman" w:cs="Times New Roman"/>
          <w:sz w:val="24"/>
          <w:szCs w:val="24"/>
        </w:rPr>
        <w:t xml:space="preserve">  Within GSI’s rich, relevant, and supportive context, young ladies have the freedom to grow interpersonally and intellectually. </w:t>
      </w:r>
    </w:p>
    <w:p w:rsidR="00A05C9B" w:rsidP="019D6F11" w:rsidRDefault="000C1B78" w14:paraId="19085127" w14:textId="1D1C177B">
      <w:pPr>
        <w:pStyle w:val="Normal"/>
        <w:tabs>
          <w:tab w:val="left" w:pos="540"/>
        </w:tabs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019D6F11" w:rsidR="00425095">
        <w:rPr>
          <w:rFonts w:ascii="Times New Roman" w:hAnsi="Times New Roman" w:cs="Times New Roman"/>
          <w:sz w:val="24"/>
          <w:szCs w:val="24"/>
        </w:rPr>
        <w:t xml:space="preserve">GSI’s </w:t>
      </w:r>
      <w:proofErr w:type="spellStart"/>
      <w:r w:rsidRPr="019D6F11" w:rsidR="00425095">
        <w:rPr>
          <w:rFonts w:ascii="Times New Roman" w:hAnsi="Times New Roman" w:cs="Times New Roman"/>
          <w:i w:val="1"/>
          <w:iCs w:val="1"/>
          <w:sz w:val="24"/>
          <w:szCs w:val="24"/>
        </w:rPr>
        <w:t>F.a.M.I.L.Y</w:t>
      </w:r>
      <w:proofErr w:type="spellEnd"/>
      <w:r w:rsidRPr="019D6F11" w:rsidR="00425095">
        <w:rPr>
          <w:rFonts w:ascii="Times New Roman" w:hAnsi="Times New Roman" w:cs="Times New Roman"/>
          <w:sz w:val="24"/>
          <w:szCs w:val="24"/>
        </w:rPr>
        <w:t xml:space="preserve"> project </w:t>
      </w:r>
      <w:r w:rsidRPr="019D6F11" w:rsidR="00425095">
        <w:rPr>
          <w:rFonts w:ascii="Times New Roman" w:hAnsi="Times New Roman" w:cs="Times New Roman"/>
          <w:sz w:val="24"/>
          <w:szCs w:val="24"/>
        </w:rPr>
        <w:t>explores how participation in Girls STEM Institute influences Black girls and their parents/caregivers as lifelong STEM learners.</w:t>
      </w:r>
      <w:r w:rsidRPr="019D6F11" w:rsidR="004F662E">
        <w:rPr>
          <w:rFonts w:ascii="Times New Roman" w:hAnsi="Times New Roman" w:cs="Times New Roman"/>
          <w:sz w:val="24"/>
          <w:szCs w:val="24"/>
        </w:rPr>
        <w:t xml:space="preserve"> Our scholars and their parents/caregivers </w:t>
      </w:r>
      <w:r w:rsidRPr="019D6F11" w:rsidR="00F02C3B">
        <w:rPr>
          <w:rFonts w:ascii="Times New Roman" w:hAnsi="Times New Roman" w:cs="Times New Roman"/>
          <w:sz w:val="24"/>
          <w:szCs w:val="24"/>
        </w:rPr>
        <w:t xml:space="preserve">have </w:t>
      </w:r>
      <w:r w:rsidRPr="019D6F11" w:rsidR="5035193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an opportunity to complete life-enriching multidisciplinary STEM experiences collaboratively</w:t>
      </w:r>
      <w:r w:rsidRPr="019D6F11" w:rsidR="41B2D84A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019D6F11" w:rsidR="5035193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19D6F11" w:rsidR="2BB7C1A3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The goal of this year-long project is </w:t>
      </w:r>
      <w:r w:rsidRPr="019D6F11" w:rsidR="50351939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>to explore how these learning experiences impact Black girls and their caregivers' enjoyment of STEM, interest in STEM content and careers, and understanding of</w:t>
      </w:r>
      <w:r w:rsidRPr="019D6F11" w:rsidR="0AE7C69D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  <w:t xml:space="preserve"> STEM as a tool for personal and social change.</w:t>
      </w:r>
      <w:proofErr w:type="spellStart"/>
      <w:proofErr w:type="spellEnd"/>
    </w:p>
    <w:p w:rsidR="00A05C9B" w:rsidP="019D6F11" w:rsidRDefault="000C1B78" w14:paraId="4DDD13DF" w14:textId="625E3C81">
      <w:pPr>
        <w:pStyle w:val="Normal"/>
        <w:tabs>
          <w:tab w:val="left" w:pos="540"/>
        </w:tabs>
        <w:rPr>
          <w:rFonts w:ascii="Times New Roman" w:hAnsi="Times New Roman" w:cs="Times New Roman"/>
          <w:sz w:val="24"/>
          <w:szCs w:val="24"/>
        </w:rPr>
      </w:pPr>
      <w:r w:rsidRPr="019D6F11" w:rsidR="000C1B78">
        <w:rPr>
          <w:rFonts w:ascii="Times New Roman" w:hAnsi="Times New Roman" w:cs="Times New Roman"/>
          <w:sz w:val="24"/>
          <w:szCs w:val="24"/>
        </w:rPr>
        <w:t xml:space="preserve">Due to COVID-19, the </w:t>
      </w:r>
      <w:proofErr w:type="spellStart"/>
      <w:r w:rsidRPr="019D6F11" w:rsidR="000C1B78">
        <w:rPr>
          <w:rFonts w:ascii="Times New Roman" w:hAnsi="Times New Roman" w:cs="Times New Roman"/>
          <w:i w:val="1"/>
          <w:iCs w:val="1"/>
          <w:sz w:val="24"/>
          <w:szCs w:val="24"/>
        </w:rPr>
        <w:t>F.a.M.I.L.Y</w:t>
      </w:r>
      <w:proofErr w:type="spellEnd"/>
      <w:r w:rsidRPr="019D6F11" w:rsidR="000C1B78">
        <w:rPr>
          <w:rFonts w:ascii="Times New Roman" w:hAnsi="Times New Roman" w:cs="Times New Roman"/>
          <w:sz w:val="24"/>
          <w:szCs w:val="24"/>
        </w:rPr>
        <w:t xml:space="preserve"> project shifted to a 100% online forma</w:t>
      </w:r>
      <w:r w:rsidRPr="019D6F11" w:rsidR="002D0D17">
        <w:rPr>
          <w:rFonts w:ascii="Times New Roman" w:hAnsi="Times New Roman" w:cs="Times New Roman"/>
          <w:sz w:val="24"/>
          <w:szCs w:val="24"/>
        </w:rPr>
        <w:t xml:space="preserve">t where all activities take place biweekly via Zoom. </w:t>
      </w:r>
      <w:r w:rsidRPr="019D6F11" w:rsidR="00A05C9B">
        <w:rPr>
          <w:rFonts w:ascii="Times New Roman" w:hAnsi="Times New Roman" w:cs="Times New Roman"/>
          <w:sz w:val="24"/>
          <w:szCs w:val="24"/>
        </w:rPr>
        <w:t>Currently, seven families are participating in this project</w:t>
      </w:r>
      <w:r w:rsidRPr="019D6F11" w:rsidR="00A05C9B">
        <w:rPr>
          <w:rFonts w:ascii="Times New Roman" w:hAnsi="Times New Roman" w:cs="Times New Roman"/>
          <w:sz w:val="24"/>
          <w:szCs w:val="24"/>
        </w:rPr>
        <w:t xml:space="preserve">. </w:t>
      </w:r>
      <w:r w:rsidRPr="019D6F11" w:rsidR="002D0D17">
        <w:rPr>
          <w:rFonts w:ascii="Times New Roman" w:hAnsi="Times New Roman" w:cs="Times New Roman"/>
          <w:sz w:val="24"/>
          <w:szCs w:val="24"/>
        </w:rPr>
        <w:t xml:space="preserve">Our first session took place in October and </w:t>
      </w:r>
      <w:r w:rsidRPr="019D6F11" w:rsidR="00A05C9B">
        <w:rPr>
          <w:rFonts w:ascii="Times New Roman" w:hAnsi="Times New Roman" w:cs="Times New Roman"/>
          <w:sz w:val="24"/>
          <w:szCs w:val="24"/>
        </w:rPr>
        <w:t>our sessions will conclude in</w:t>
      </w:r>
      <w:r w:rsidRPr="019D6F11" w:rsidR="25D55D61">
        <w:rPr>
          <w:rFonts w:ascii="Times New Roman" w:hAnsi="Times New Roman" w:cs="Times New Roman"/>
          <w:sz w:val="24"/>
          <w:szCs w:val="24"/>
        </w:rPr>
        <w:t xml:space="preserve"> April</w:t>
      </w:r>
      <w:r w:rsidRPr="019D6F11" w:rsidR="00A05C9B">
        <w:rPr>
          <w:rFonts w:ascii="Times New Roman" w:hAnsi="Times New Roman" w:cs="Times New Roman"/>
          <w:sz w:val="24"/>
          <w:szCs w:val="24"/>
        </w:rPr>
        <w:t xml:space="preserve">. Our scholars and their parents/caregivers have had the opportunity to interact with STEM professionals around a variety of STEM activities including chemistry, forensic science, mathematics and </w:t>
      </w:r>
      <w:r w:rsidRPr="019D6F11" w:rsidR="4B1D1D22">
        <w:rPr>
          <w:rFonts w:ascii="Times New Roman" w:hAnsi="Times New Roman" w:cs="Times New Roman"/>
          <w:sz w:val="24"/>
          <w:szCs w:val="24"/>
        </w:rPr>
        <w:t>food insecurity</w:t>
      </w:r>
      <w:r w:rsidRPr="019D6F11" w:rsidR="00A05C9B">
        <w:rPr>
          <w:rFonts w:ascii="Times New Roman" w:hAnsi="Times New Roman" w:cs="Times New Roman"/>
          <w:sz w:val="24"/>
          <w:szCs w:val="24"/>
        </w:rPr>
        <w:t xml:space="preserve">, geography, organ donation, etc. </w:t>
      </w:r>
    </w:p>
    <w:p w:rsidR="019D6F11" w:rsidP="019D6F11" w:rsidRDefault="019D6F11" w14:paraId="1D20B6C7" w14:textId="7904F022">
      <w:pPr>
        <w:pStyle w:val="Normal"/>
        <w:tabs>
          <w:tab w:val="left" w:leader="none" w:pos="540"/>
        </w:tabs>
        <w:rPr>
          <w:rFonts w:ascii="Times New Roman" w:hAnsi="Times New Roman" w:cs="Times New Roman"/>
          <w:sz w:val="24"/>
          <w:szCs w:val="24"/>
        </w:rPr>
      </w:pPr>
    </w:p>
    <w:p w:rsidR="64B76B2D" w:rsidP="019D6F11" w:rsidRDefault="64B76B2D" w14:paraId="2380C636" w14:textId="35AB38FE">
      <w:pPr>
        <w:pStyle w:val="Normal"/>
        <w:tabs>
          <w:tab w:val="left" w:leader="none" w:pos="540"/>
        </w:tabs>
        <w:bidi w:val="0"/>
        <w:spacing w:before="0" w:beforeAutospacing="off" w:after="160" w:afterAutospacing="off" w:line="259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19D6F11" w:rsidR="64B76B2D">
        <w:rPr>
          <w:rFonts w:ascii="Times New Roman" w:hAnsi="Times New Roman" w:cs="Times New Roman"/>
          <w:sz w:val="24"/>
          <w:szCs w:val="24"/>
        </w:rPr>
        <w:t>A few words from the Family</w:t>
      </w:r>
    </w:p>
    <w:p w:rsidR="0B78FCE6" w:rsidP="019D6F11" w:rsidRDefault="0B78FCE6" w14:paraId="465F44C4" w14:textId="7432AF41">
      <w:pPr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19D6F11" w:rsidR="0B78FCE6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The topic of underserved communities encourages me to brainstorm ways that I can contribute to improving the conditions. So, essentially the information will influence me to think more about the needs of our community </w:t>
      </w:r>
      <w:proofErr w:type="gramStart"/>
      <w:r w:rsidRPr="019D6F11" w:rsidR="0B78FCE6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as a whole as</w:t>
      </w:r>
      <w:proofErr w:type="gramEnd"/>
      <w:r w:rsidRPr="019D6F11" w:rsidR="0B78FCE6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opposed to just me and my immediate family</w:t>
      </w:r>
      <w:r w:rsidRPr="019D6F11" w:rsidR="20313127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.</w:t>
      </w:r>
      <w:r w:rsidRPr="019D6F11" w:rsidR="0B78FCE6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19D6F11" w:rsidR="653CACBC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~parent/caregiver</w:t>
      </w:r>
    </w:p>
    <w:p w:rsidR="06801FA4" w:rsidP="019D6F11" w:rsidRDefault="06801FA4" w14:paraId="6843E73A" w14:textId="253C1957">
      <w:pPr>
        <w:pStyle w:val="Normal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19D6F11" w:rsidR="06801FA4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This learning space is like no other!  I feel welcomed, free from adverse consequences, encouraged to share, and uplifted!</w:t>
      </w:r>
      <w:r w:rsidRPr="019D6F11" w:rsidR="2E3291AF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19D6F11" w:rsidR="2E3291AF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~parent/caregiver</w:t>
      </w:r>
    </w:p>
    <w:p w:rsidR="1CF6C968" w:rsidP="019D6F11" w:rsidRDefault="1CF6C968" w14:paraId="20010164" w14:textId="55088ED6">
      <w:pPr>
        <w:pStyle w:val="Normal"/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19D6F11" w:rsidR="1CF6C968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This space allows for my daughter and I to learn together. As a result, we strengthen our bond.</w:t>
      </w:r>
      <w:r w:rsidRPr="019D6F11" w:rsidR="7A19AD76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19D6F11" w:rsidR="7A19AD76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~parent/caregiver</w:t>
      </w:r>
    </w:p>
    <w:p w:rsidR="0B78FCE6" w:rsidP="019D6F11" w:rsidRDefault="0B78FCE6" w14:paraId="071B50AD" w14:textId="67E1E703">
      <w:pPr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</w:pPr>
      <w:r w:rsidRPr="019D6F11" w:rsidR="0B78FCE6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I learned about how poverty is systematic to keep you at a certain level of wealth so others higher up can benefit.</w:t>
      </w:r>
      <w:r w:rsidRPr="019D6F11" w:rsidR="0B78FCE6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019D6F11" w:rsidR="0B78FCE6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I could use what I learned today to motivate myself and others to not fall victim to the system. ~s</w:t>
      </w:r>
      <w:r w:rsidRPr="019D6F11" w:rsidR="55404E13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cholar </w:t>
      </w:r>
      <w:r w:rsidRPr="019D6F11" w:rsidR="0B78FCE6">
        <w:rPr>
          <w:rFonts w:ascii="Times New Roman" w:hAnsi="Times New Roman" w:eastAsia="Times New Roman" w:cs="Times New Roman"/>
          <w:i w:val="1"/>
          <w:iCs w:val="1"/>
          <w:noProof w:val="0"/>
          <w:color w:val="000000" w:themeColor="text1" w:themeTint="FF" w:themeShade="FF"/>
          <w:sz w:val="22"/>
          <w:szCs w:val="22"/>
          <w:lang w:val="en-US"/>
        </w:rPr>
        <w:t>1</w:t>
      </w:r>
    </w:p>
    <w:p w:rsidR="019D6F11" w:rsidP="3C748798" w:rsidRDefault="019D6F11" w14:paraId="64CE13E8" w14:textId="0F3228FC">
      <w:pPr>
        <w:pStyle w:val="Normal"/>
        <w:tabs>
          <w:tab w:val="left" w:leader="none" w:pos="540"/>
        </w:tabs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C748798" w:rsidR="760E620C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I feel more </w:t>
      </w:r>
      <w:proofErr w:type="gramStart"/>
      <w:r w:rsidRPr="3C748798" w:rsidR="760E620C">
        <w:rPr>
          <w:rFonts w:ascii="Times New Roman" w:hAnsi="Times New Roman" w:cs="Times New Roman"/>
          <w:i w:val="1"/>
          <w:iCs w:val="1"/>
          <w:sz w:val="24"/>
          <w:szCs w:val="24"/>
        </w:rPr>
        <w:t>engaged</w:t>
      </w:r>
      <w:proofErr w:type="gramEnd"/>
      <w:r w:rsidRPr="3C748798" w:rsidR="760E620C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and I am eager to learn more. ~scholar 2</w:t>
      </w:r>
    </w:p>
    <w:p w:rsidR="019D6F11" w:rsidP="3C748798" w:rsidRDefault="019D6F11" w14:paraId="152B7821" w14:textId="442028F7">
      <w:pPr>
        <w:pStyle w:val="Normal"/>
        <w:tabs>
          <w:tab w:val="left" w:leader="none" w:pos="540"/>
        </w:tabs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3C748798" w:rsidR="760E620C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This learning space takes time on stuff, and </w:t>
      </w:r>
      <w:proofErr w:type="gramStart"/>
      <w:r w:rsidRPr="3C748798" w:rsidR="760E620C">
        <w:rPr>
          <w:rFonts w:ascii="Times New Roman" w:hAnsi="Times New Roman" w:cs="Times New Roman"/>
          <w:i w:val="1"/>
          <w:iCs w:val="1"/>
          <w:sz w:val="24"/>
          <w:szCs w:val="24"/>
        </w:rPr>
        <w:t>actually focuses</w:t>
      </w:r>
      <w:proofErr w:type="gramEnd"/>
      <w:r w:rsidRPr="3C748798" w:rsidR="760E620C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on stuff that can be useful in life. ~scholar 3</w:t>
      </w:r>
    </w:p>
    <w:p w:rsidR="019D6F11" w:rsidP="2C81DFB2" w:rsidRDefault="019D6F11" w14:paraId="1A508CB4" w14:noSpellErr="1" w14:textId="03DB2B58">
      <w:pPr>
        <w:pStyle w:val="Normal"/>
        <w:tabs>
          <w:tab w:val="left" w:leader="none" w:pos="540"/>
        </w:tabs>
        <w:rPr>
          <w:rFonts w:ascii="Times New Roman" w:hAnsi="Times New Roman" w:cs="Times New Roman"/>
          <w:noProof w:val="0"/>
          <w:sz w:val="24"/>
          <w:szCs w:val="24"/>
          <w:lang w:val="en-US"/>
        </w:rPr>
      </w:pPr>
    </w:p>
    <w:sectPr w:rsidRPr="00882256" w:rsidR="00F02C3B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D1"/>
    <w:rsid w:val="000039FB"/>
    <w:rsid w:val="000C1B78"/>
    <w:rsid w:val="0021037B"/>
    <w:rsid w:val="002D0D17"/>
    <w:rsid w:val="00314C13"/>
    <w:rsid w:val="004244D1"/>
    <w:rsid w:val="00425095"/>
    <w:rsid w:val="004771F2"/>
    <w:rsid w:val="004F662E"/>
    <w:rsid w:val="00843E0E"/>
    <w:rsid w:val="00882256"/>
    <w:rsid w:val="00A05C9B"/>
    <w:rsid w:val="00A0789E"/>
    <w:rsid w:val="00E43C17"/>
    <w:rsid w:val="00F02C3B"/>
    <w:rsid w:val="019D6F11"/>
    <w:rsid w:val="024F5FA9"/>
    <w:rsid w:val="06801FA4"/>
    <w:rsid w:val="08C9D005"/>
    <w:rsid w:val="0AE7C69D"/>
    <w:rsid w:val="0B78FCE6"/>
    <w:rsid w:val="115FB9B6"/>
    <w:rsid w:val="14203430"/>
    <w:rsid w:val="14A353E2"/>
    <w:rsid w:val="1CF6C968"/>
    <w:rsid w:val="20313127"/>
    <w:rsid w:val="203FC32B"/>
    <w:rsid w:val="25D55D61"/>
    <w:rsid w:val="2BB7C1A3"/>
    <w:rsid w:val="2BF9D420"/>
    <w:rsid w:val="2C81DFB2"/>
    <w:rsid w:val="2DF86289"/>
    <w:rsid w:val="2E3291AF"/>
    <w:rsid w:val="35A36BE5"/>
    <w:rsid w:val="36FA5D80"/>
    <w:rsid w:val="3720E4A6"/>
    <w:rsid w:val="3B08805C"/>
    <w:rsid w:val="3C6C7F8B"/>
    <w:rsid w:val="3C748798"/>
    <w:rsid w:val="401707E9"/>
    <w:rsid w:val="41B2D84A"/>
    <w:rsid w:val="44DA966A"/>
    <w:rsid w:val="468EFB02"/>
    <w:rsid w:val="4B1D1D22"/>
    <w:rsid w:val="4C654F0A"/>
    <w:rsid w:val="50351939"/>
    <w:rsid w:val="55404E13"/>
    <w:rsid w:val="5666870B"/>
    <w:rsid w:val="56CB63F2"/>
    <w:rsid w:val="577707CD"/>
    <w:rsid w:val="5EBD4D7A"/>
    <w:rsid w:val="62282378"/>
    <w:rsid w:val="64B76B2D"/>
    <w:rsid w:val="653CACBC"/>
    <w:rsid w:val="6A6413E1"/>
    <w:rsid w:val="6B8538D6"/>
    <w:rsid w:val="752E748C"/>
    <w:rsid w:val="75B6D7DC"/>
    <w:rsid w:val="760E620C"/>
    <w:rsid w:val="798AD547"/>
    <w:rsid w:val="7A19AD76"/>
    <w:rsid w:val="7B10D8CE"/>
    <w:rsid w:val="7C658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22839"/>
  <w15:chartTrackingRefBased/>
  <w15:docId w15:val="{66AD1C27-FA0A-44B0-BCA3-ACBD6A86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14B51BCE5B948A16352AE5803CBE1" ma:contentTypeVersion="10" ma:contentTypeDescription="Create a new document." ma:contentTypeScope="" ma:versionID="e7dfb2d95419756090ae09c0f63d56c7">
  <xsd:schema xmlns:xsd="http://www.w3.org/2001/XMLSchema" xmlns:xs="http://www.w3.org/2001/XMLSchema" xmlns:p="http://schemas.microsoft.com/office/2006/metadata/properties" xmlns:ns2="d13224d3-8f22-4bdb-9b9f-b4245cd4b1dd" xmlns:ns3="b1babf56-8fae-4c95-af80-02283ace21ff" targetNamespace="http://schemas.microsoft.com/office/2006/metadata/properties" ma:root="true" ma:fieldsID="64cd02e7a257bd1abc0a6f63a27d6861" ns2:_="" ns3:_="">
    <xsd:import namespace="d13224d3-8f22-4bdb-9b9f-b4245cd4b1dd"/>
    <xsd:import namespace="b1babf56-8fae-4c95-af80-02283ace21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224d3-8f22-4bdb-9b9f-b4245cd4b1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babf56-8fae-4c95-af80-02283ace21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babf56-8fae-4c95-af80-02283ace21ff">
      <UserInfo>
        <DisplayName>Lazzell, Diana Ruth</DisplayName>
        <AccountId>20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813A67C8-BDCD-4CBC-BCE5-658E16F7A7C5}"/>
</file>

<file path=customXml/itemProps2.xml><?xml version="1.0" encoding="utf-8"?>
<ds:datastoreItem xmlns:ds="http://schemas.openxmlformats.org/officeDocument/2006/customXml" ds:itemID="{4E418E5C-99EE-4803-8C00-61E28DE337B4}"/>
</file>

<file path=customXml/itemProps3.xml><?xml version="1.0" encoding="utf-8"?>
<ds:datastoreItem xmlns:ds="http://schemas.openxmlformats.org/officeDocument/2006/customXml" ds:itemID="{D6BF5DCB-CD39-4A6F-8242-C1C46B13EB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IU Health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Palmer, Chanae D</dc:creator>
  <keywords/>
  <dc:description/>
  <lastModifiedBy>Lazzell, Diana Ruth</lastModifiedBy>
  <revision>6</revision>
  <dcterms:created xsi:type="dcterms:W3CDTF">2021-02-08T19:50:00.0000000Z</dcterms:created>
  <dcterms:modified xsi:type="dcterms:W3CDTF">2021-03-16T13:34:39.6550778Z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0x0101001BC14B51BCE5B948A16352AE5803CBE1</vt:lpwstr>
  </property>
</Properties>
</file>